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C" w:rsidRPr="00A36F51" w:rsidRDefault="0008798C" w:rsidP="00DE69BD">
      <w:pPr>
        <w:spacing w:after="120" w:line="240" w:lineRule="auto"/>
        <w:rPr>
          <w:rFonts w:ascii="Segoe UI" w:hAnsi="Segoe UI" w:cs="Segoe UI"/>
          <w:b/>
          <w:color w:val="1087CB"/>
          <w:sz w:val="28"/>
        </w:rPr>
      </w:pPr>
      <w:r w:rsidRPr="00A36F51">
        <w:rPr>
          <w:rFonts w:ascii="Segoe UI" w:hAnsi="Segoe UI" w:cs="Segoe UI"/>
          <w:b/>
          <w:color w:val="1087CB"/>
          <w:sz w:val="28"/>
        </w:rPr>
        <w:t xml:space="preserve">Key </w:t>
      </w:r>
      <w:r w:rsidR="00CA684F" w:rsidRPr="00A36F51">
        <w:rPr>
          <w:rFonts w:ascii="Segoe UI" w:hAnsi="Segoe UI" w:cs="Segoe UI"/>
          <w:b/>
          <w:color w:val="1087CB"/>
          <w:sz w:val="28"/>
        </w:rPr>
        <w:t>Learning in Mathematics – Year 4</w:t>
      </w:r>
    </w:p>
    <w:tbl>
      <w:tblPr>
        <w:tblStyle w:val="TableGrid"/>
        <w:tblW w:w="5000" w:type="pct"/>
        <w:tblLook w:val="04A0"/>
      </w:tblPr>
      <w:tblGrid>
        <w:gridCol w:w="5593"/>
        <w:gridCol w:w="5195"/>
        <w:gridCol w:w="4906"/>
      </w:tblGrid>
      <w:tr w:rsidR="00026D03" w:rsidRPr="00DE69BD" w:rsidTr="00A36F51">
        <w:trPr>
          <w:trHeight w:hRule="exact" w:val="284"/>
        </w:trPr>
        <w:tc>
          <w:tcPr>
            <w:tcW w:w="1782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5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C44D36" w:rsidRPr="003E44F3" w:rsidTr="000E2E15">
        <w:trPr>
          <w:trHeight w:val="4122"/>
        </w:trPr>
        <w:tc>
          <w:tcPr>
            <w:tcW w:w="1782" w:type="pct"/>
            <w:vMerge w:val="restart"/>
          </w:tcPr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6, 7, 9, 25 and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backwards through zero to include negative numbers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hundredths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to at least 10 000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up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</w:t>
            </w:r>
            <w:r w:rsidR="00DD473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 digit in a four-digit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2.3 = 2+0.3 &amp; 1+1.3)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</w:t>
            </w:r>
            <w:r w:rsid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Order and compare numbers beyond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numbers with the same number of decimal places up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0.1, 1, 10, 100 or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1000 more or less than a given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to the nearest 10, 100 or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(one decimal place) to the nearest whole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the effect of dividing a one- or two-digit number by 10 and 100, identifying the value of the </w:t>
            </w:r>
            <w:r w:rsidR="008466E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digits in the answer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steps, including sequences with multiplication and division steps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 and know that over time, the numeral system changed to include the concept of zero and place value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 and with increasingly large positive numbers</w:t>
            </w:r>
          </w:p>
        </w:tc>
        <w:tc>
          <w:tcPr>
            <w:tcW w:w="1655" w:type="pct"/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100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Recall </w:t>
            </w:r>
            <w:r w:rsidR="00DD473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use +/-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facts for multiples of 100 totalling 1000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and 10 (with decimal numbers to one decimal place)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 subtract mentally combinations of two and three digit numbers and decimals to one deci</w:t>
            </w:r>
            <w:bookmarkStart w:id="0" w:name="_GoBack"/>
            <w:bookmarkEnd w:id="0"/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mal place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with up to 4 digits 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one decimal place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using the formal written methods of columnar addition and subtraction where appropriate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</w:t>
            </w:r>
            <w:r w:rsidR="00217AFF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stimate;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inverse operations to check answers to a calculation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two-step problems in contexts, deciding which operations and methods to use and why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563" w:type="pct"/>
            <w:vMerge w:val="restart"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Recognise and use factor pairs and commutativity in mental calculations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Recall multiplication and division facts for multiplication tables up to 12 × 12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one decimal place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Use place value, known and derived facts to multiply and divide mentally, including: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multiplying by 0 and 1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dividing by 1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multiplying together three numbers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Multiply two-digit and three-digit numbers by a one-digit number using formal written layout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Divide numbers up to 3 digits by a one-digit number using the formal written method of short division and interpret remainders appropriately for the context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Use estimation and inverse to check answers to calculations and determine, in the context of a problem, an appropriate degree of accuracy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 xml:space="preserve">Solve problems involving multiplying and adding, including using the distributive law to multiply two digit numbers by one digit, </w:t>
            </w: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 xml:space="preserve">division (including interpreting remainders), </w:t>
            </w:r>
            <w:r w:rsidRPr="00096D93">
              <w:rPr>
                <w:rFonts w:ascii="Segoe UI" w:hAnsi="Segoe UI" w:cs="Segoe UI"/>
                <w:sz w:val="16"/>
                <w:szCs w:val="16"/>
              </w:rPr>
              <w:t>integer scaling problems and harder correspondence problems such as n objects are connected to m objects</w:t>
            </w: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3E44F3" w:rsidRDefault="00C44D36" w:rsidP="004031A3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val="768"/>
        </w:trPr>
        <w:tc>
          <w:tcPr>
            <w:tcW w:w="1782" w:type="pct"/>
            <w:vMerge/>
            <w:shd w:val="clear" w:color="auto" w:fill="auto"/>
          </w:tcPr>
          <w:p w:rsidR="00C44D36" w:rsidRPr="00096D93" w:rsidRDefault="00C44D36" w:rsidP="00FB7A13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Identify lines of symmetry in 2-D shapes presented in different orientations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Complete a simple symmetric figure with respect to a specific line of symmetry</w:t>
            </w:r>
          </w:p>
          <w:p w:rsidR="00217AFF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217AFF">
              <w:rPr>
                <w:rFonts w:ascii="Segoe UI" w:hAnsi="Segoe UI" w:cs="Segoe UI"/>
                <w:i/>
                <w:sz w:val="16"/>
                <w:szCs w:val="16"/>
              </w:rPr>
              <w:t>Continue to identify horizontal and vertical lines and pairs of perpendicular and parallel lines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Identify acute and obtuse angles and compare and order angles up to two right angles by size</w:t>
            </w: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shd w:val="clear" w:color="auto" w:fill="1087CB"/>
          </w:tcPr>
          <w:p w:rsidR="00C44D36" w:rsidRPr="00096D93" w:rsidRDefault="00C44D36" w:rsidP="004031A3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  <w:r w:rsidR="00C47393"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 and decimals</w:t>
            </w:r>
          </w:p>
        </w:tc>
        <w:tc>
          <w:tcPr>
            <w:tcW w:w="1655" w:type="pct"/>
            <w:vMerge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hRule="exact" w:val="365"/>
        </w:trPr>
        <w:tc>
          <w:tcPr>
            <w:tcW w:w="1782" w:type="pct"/>
            <w:vMerge w:val="restart"/>
            <w:shd w:val="clear" w:color="auto" w:fill="auto"/>
          </w:tcPr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Understand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Recognise, find and write fractions of a discrete set of objects including those with a range of  numerators and denominators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hundredths arise when dividing an object by one hundred and dividing tenths by ten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Count on and back in steps of unit fractions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Compare and order unit fractions and fractions with the same denominators (including on a number line)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</w:t>
            </w:r>
            <w:r w:rsidR="00217AFF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ecognise and </w:t>
            </w: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show, using diagrams, families of common equivalent fractions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write decimal equivalents of any number of tenths or hundredths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</w:t>
            </w: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C44D36" w:rsidRPr="00096D9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simple measure and money problems involving fractions and decimals to two decimal places</w:t>
            </w:r>
          </w:p>
        </w:tc>
        <w:tc>
          <w:tcPr>
            <w:tcW w:w="1655" w:type="pct"/>
            <w:vMerge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auto"/>
          </w:tcPr>
          <w:p w:rsidR="00C44D36" w:rsidRPr="00096D9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44D36" w:rsidRPr="00C44D36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1087CB"/>
          </w:tcPr>
          <w:p w:rsidR="00C44D36" w:rsidRPr="00C44D36" w:rsidRDefault="00C44D36" w:rsidP="004031A3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44D36" w:rsidRPr="003E44F3" w:rsidTr="000E2E15">
        <w:trPr>
          <w:trHeight w:val="552"/>
        </w:trPr>
        <w:tc>
          <w:tcPr>
            <w:tcW w:w="17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63" w:type="pct"/>
            <w:vMerge w:val="restart"/>
            <w:tcBorders>
              <w:bottom w:val="single" w:sz="4" w:space="0" w:color="auto"/>
            </w:tcBorders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Estimate, compare and calculate different measures, including money in pounds and pence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temperatures including those below 0</w:t>
            </w:r>
            <w:r w:rsidRPr="00A36F51"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:rsidR="00C44D36" w:rsidRPr="00A36F51" w:rsidRDefault="00085E71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Know</w:t>
            </w:r>
            <w:r w:rsidR="00C44D36"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area is a measure of surface within a given boundary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the area of rectilinear shapes by counting squares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Convert between different units of measure [e.g. </w:t>
            </w:r>
            <w:r w:rsidR="00085E71"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kilometre to</w:t>
            </w: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metre; hour to minute]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convert time between analogue and digital 12- and 24-hour clocks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Write amounts of money using decimal notation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one hundred 1p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</m:oMath>
            <w:r w:rsidRPr="00A36F51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converting from hours to minutes; minutes to seconds; years to months; weeks to days </w:t>
            </w: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problems involving money and measures</w:t>
            </w: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3E44F3" w:rsidRDefault="00C44D36" w:rsidP="004031A3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  <w:shd w:val="clear" w:color="auto" w:fill="F79646" w:themeFill="accent6"/>
          </w:tcPr>
          <w:p w:rsidR="00C44D36" w:rsidRPr="003E44F3" w:rsidRDefault="00C44D36" w:rsidP="003E44F3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</w:tr>
      <w:tr w:rsidR="00C44D36" w:rsidRPr="003E44F3" w:rsidTr="000E2E15">
        <w:trPr>
          <w:trHeight w:val="976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Describe positions on a 2</w:t>
            </w:r>
            <w:r w:rsidR="00DD473B">
              <w:rPr>
                <w:rFonts w:ascii="Segoe UI" w:hAnsi="Segoe UI" w:cs="Segoe UI"/>
                <w:sz w:val="16"/>
                <w:szCs w:val="16"/>
              </w:rPr>
              <w:t>-D grid as coordinates in the fir</w:t>
            </w:r>
            <w:r w:rsidRPr="00774418">
              <w:rPr>
                <w:rFonts w:ascii="Segoe UI" w:hAnsi="Segoe UI" w:cs="Segoe UI"/>
                <w:sz w:val="16"/>
                <w:szCs w:val="16"/>
              </w:rPr>
              <w:t>st quadrant</w:t>
            </w:r>
          </w:p>
          <w:p w:rsidR="00C44D36" w:rsidRPr="00774418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Plot specified points and draw sides to complete a given polygon</w:t>
            </w:r>
          </w:p>
          <w:p w:rsidR="00C44D36" w:rsidRPr="00C44D36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C44D36" w:rsidRDefault="00C44D36" w:rsidP="004031A3">
            <w:pPr>
              <w:rPr>
                <w:rFonts w:ascii="Segoe UI" w:hAnsi="Segoe UI" w:cs="Segoe UI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val="800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auto"/>
          </w:tcPr>
          <w:p w:rsidR="00C44D36" w:rsidRPr="008466EA" w:rsidRDefault="00C44D36" w:rsidP="008466EA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a variety of sorting diagrams 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compare and classify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numbers</w:t>
            </w:r>
            <w:r w:rsidR="008466EA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8466EA">
              <w:rPr>
                <w:rFonts w:ascii="Segoe UI" w:hAnsi="Segoe UI" w:cs="Segoe UI"/>
                <w:i/>
                <w:sz w:val="16"/>
                <w:szCs w:val="16"/>
              </w:rPr>
              <w:t>and</w:t>
            </w:r>
            <w:r w:rsidRPr="008466EA">
              <w:rPr>
                <w:rFonts w:ascii="Segoe UI" w:hAnsi="Segoe UI" w:cs="Segoe UI"/>
                <w:sz w:val="16"/>
                <w:szCs w:val="16"/>
              </w:rPr>
              <w:t xml:space="preserve"> geometric shapes based on their properties and sizes</w:t>
            </w:r>
          </w:p>
          <w:p w:rsidR="00C44D36" w:rsidRPr="00C44D36" w:rsidRDefault="00C44D36" w:rsidP="00C44D3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4D36">
              <w:rPr>
                <w:rFonts w:ascii="Segoe UI" w:hAnsi="Segoe UI" w:cs="Segoe UI"/>
                <w:sz w:val="16"/>
                <w:szCs w:val="16"/>
              </w:rPr>
              <w:t>Interpret and present discrete and continuous data using appropriate graphical methods, including bar c</w:t>
            </w:r>
            <w:r w:rsidR="00217AFF">
              <w:rPr>
                <w:rFonts w:ascii="Segoe UI" w:hAnsi="Segoe UI" w:cs="Segoe UI"/>
                <w:sz w:val="16"/>
                <w:szCs w:val="16"/>
              </w:rPr>
              <w:t xml:space="preserve">harts, </w:t>
            </w:r>
            <w:r w:rsidRPr="00C44D36">
              <w:rPr>
                <w:rFonts w:ascii="Segoe UI" w:hAnsi="Segoe UI" w:cs="Segoe UI"/>
                <w:sz w:val="16"/>
                <w:szCs w:val="16"/>
              </w:rPr>
              <w:t>time graphs</w:t>
            </w:r>
          </w:p>
          <w:p w:rsidR="00C44D36" w:rsidRPr="00C44D36" w:rsidRDefault="00C44D36" w:rsidP="00C44D3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4D36">
              <w:rPr>
                <w:rFonts w:ascii="Segoe UI" w:hAnsi="Segoe UI" w:cs="Segoe UI"/>
                <w:sz w:val="16"/>
                <w:szCs w:val="16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</w:tbl>
    <w:p w:rsidR="00FD5E01" w:rsidRPr="003E44F3" w:rsidRDefault="00FD5E01" w:rsidP="00AF3D50">
      <w:pPr>
        <w:rPr>
          <w:rFonts w:ascii="Segoe UI" w:hAnsi="Segoe UI" w:cs="Segoe UI"/>
        </w:rPr>
      </w:pPr>
    </w:p>
    <w:sectPr w:rsidR="00FD5E01" w:rsidRPr="003E44F3" w:rsidSect="00DC31AD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69" w:rsidRDefault="00543769" w:rsidP="00DE69BD">
      <w:pPr>
        <w:spacing w:after="0" w:line="240" w:lineRule="auto"/>
      </w:pPr>
      <w:r>
        <w:separator/>
      </w:r>
    </w:p>
  </w:endnote>
  <w:endnote w:type="continuationSeparator" w:id="0">
    <w:p w:rsidR="00543769" w:rsidRDefault="00543769" w:rsidP="00D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69" w:rsidRDefault="00543769" w:rsidP="00DE69BD">
      <w:pPr>
        <w:spacing w:after="0" w:line="240" w:lineRule="auto"/>
      </w:pPr>
      <w:r>
        <w:separator/>
      </w:r>
    </w:p>
  </w:footnote>
  <w:footnote w:type="continuationSeparator" w:id="0">
    <w:p w:rsidR="00543769" w:rsidRDefault="00543769" w:rsidP="00DE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C1B"/>
    <w:multiLevelType w:val="hybridMultilevel"/>
    <w:tmpl w:val="C33C817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3D82"/>
    <w:multiLevelType w:val="hybridMultilevel"/>
    <w:tmpl w:val="0BBEF8F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B128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316B"/>
    <w:multiLevelType w:val="hybridMultilevel"/>
    <w:tmpl w:val="AB02D590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23285"/>
    <w:multiLevelType w:val="hybridMultilevel"/>
    <w:tmpl w:val="25AE0F50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3CBD"/>
    <w:multiLevelType w:val="hybridMultilevel"/>
    <w:tmpl w:val="A35C724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35C1A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18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E69DC"/>
    <w:multiLevelType w:val="hybridMultilevel"/>
    <w:tmpl w:val="A77A833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4"/>
  </w:num>
  <w:num w:numId="10">
    <w:abstractNumId w:val="24"/>
  </w:num>
  <w:num w:numId="11">
    <w:abstractNumId w:val="23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5"/>
  </w:num>
  <w:num w:numId="17">
    <w:abstractNumId w:val="16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2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98C"/>
    <w:rsid w:val="00026D03"/>
    <w:rsid w:val="00085E71"/>
    <w:rsid w:val="0008798C"/>
    <w:rsid w:val="00096D93"/>
    <w:rsid w:val="000B39BA"/>
    <w:rsid w:val="000E2E15"/>
    <w:rsid w:val="00164E40"/>
    <w:rsid w:val="00217AFF"/>
    <w:rsid w:val="0024225A"/>
    <w:rsid w:val="00245D7C"/>
    <w:rsid w:val="00320F50"/>
    <w:rsid w:val="00382E51"/>
    <w:rsid w:val="00393BFA"/>
    <w:rsid w:val="003E44F3"/>
    <w:rsid w:val="004031A3"/>
    <w:rsid w:val="004A015E"/>
    <w:rsid w:val="004E45D1"/>
    <w:rsid w:val="00543769"/>
    <w:rsid w:val="005778A5"/>
    <w:rsid w:val="005A6D76"/>
    <w:rsid w:val="005C1C65"/>
    <w:rsid w:val="006C719F"/>
    <w:rsid w:val="00774418"/>
    <w:rsid w:val="00780C12"/>
    <w:rsid w:val="007C0071"/>
    <w:rsid w:val="008466EA"/>
    <w:rsid w:val="00894F70"/>
    <w:rsid w:val="00910138"/>
    <w:rsid w:val="00A06B99"/>
    <w:rsid w:val="00A36BDA"/>
    <w:rsid w:val="00A36F51"/>
    <w:rsid w:val="00A8774C"/>
    <w:rsid w:val="00AE1030"/>
    <w:rsid w:val="00AE177C"/>
    <w:rsid w:val="00AE235C"/>
    <w:rsid w:val="00AF3D50"/>
    <w:rsid w:val="00B15853"/>
    <w:rsid w:val="00BB22D3"/>
    <w:rsid w:val="00BD77BC"/>
    <w:rsid w:val="00C44D36"/>
    <w:rsid w:val="00C47393"/>
    <w:rsid w:val="00CA684F"/>
    <w:rsid w:val="00CE2EBD"/>
    <w:rsid w:val="00DC31AD"/>
    <w:rsid w:val="00DD473B"/>
    <w:rsid w:val="00DE69BD"/>
    <w:rsid w:val="00F627CA"/>
    <w:rsid w:val="00FD5E01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D"/>
  </w:style>
  <w:style w:type="paragraph" w:styleId="Footer">
    <w:name w:val="footer"/>
    <w:basedOn w:val="Normal"/>
    <w:link w:val="Foot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D"/>
  </w:style>
  <w:style w:type="paragraph" w:styleId="Footer">
    <w:name w:val="footer"/>
    <w:basedOn w:val="Normal"/>
    <w:link w:val="Foot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66A9-4B56-4C86-96A4-6CB40765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2014-02-26T16:48:00Z</cp:lastPrinted>
  <dcterms:created xsi:type="dcterms:W3CDTF">2014-07-03T21:37:00Z</dcterms:created>
  <dcterms:modified xsi:type="dcterms:W3CDTF">2014-07-03T21:37:00Z</dcterms:modified>
</cp:coreProperties>
</file>